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260" w:rsidRDefault="006D4260" w:rsidP="00A15F71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1009650" cy="100066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46" cy="103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F71" w:rsidRPr="006D4260" w:rsidRDefault="00A15F71" w:rsidP="00A15F71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260">
        <w:rPr>
          <w:rFonts w:ascii="Times New Roman" w:hAnsi="Times New Roman" w:cs="Times New Roman"/>
          <w:b/>
          <w:sz w:val="24"/>
          <w:szCs w:val="24"/>
        </w:rPr>
        <w:t xml:space="preserve">Проект на проведение конференции </w:t>
      </w:r>
    </w:p>
    <w:p w:rsidR="00A15F71" w:rsidRPr="006D4260" w:rsidRDefault="00A15F71" w:rsidP="00A15F71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260">
        <w:rPr>
          <w:rFonts w:ascii="Times New Roman" w:hAnsi="Times New Roman" w:cs="Times New Roman"/>
          <w:b/>
          <w:sz w:val="24"/>
          <w:szCs w:val="24"/>
        </w:rPr>
        <w:t xml:space="preserve">реализован с использованием гранта, </w:t>
      </w:r>
    </w:p>
    <w:p w:rsidR="00A15F71" w:rsidRPr="006D4260" w:rsidRDefault="00A15F71" w:rsidP="00A15F71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260">
        <w:rPr>
          <w:rFonts w:ascii="Times New Roman" w:hAnsi="Times New Roman" w:cs="Times New Roman"/>
          <w:b/>
          <w:sz w:val="24"/>
          <w:szCs w:val="24"/>
        </w:rPr>
        <w:t xml:space="preserve">предоставленного Фондом содействия </w:t>
      </w:r>
    </w:p>
    <w:p w:rsidR="00A15F71" w:rsidRPr="006D4260" w:rsidRDefault="00A15F71" w:rsidP="006D4260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D4260">
        <w:rPr>
          <w:rFonts w:ascii="Times New Roman" w:hAnsi="Times New Roman" w:cs="Times New Roman"/>
          <w:b/>
          <w:sz w:val="24"/>
          <w:szCs w:val="24"/>
        </w:rPr>
        <w:t>буддийскому образованию и исследованиям.</w:t>
      </w:r>
    </w:p>
    <w:p w:rsidR="006D4260" w:rsidRDefault="006D4260" w:rsidP="00A15F7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  <w:sectPr w:rsidR="006D4260" w:rsidSect="006D4260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15F71" w:rsidRDefault="00A15F71" w:rsidP="00A15F7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620BF" w:rsidRPr="006022EF" w:rsidRDefault="00E71D41" w:rsidP="00E71D4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2E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71D41" w:rsidRPr="006022EF" w:rsidRDefault="00E71D41" w:rsidP="00E71D4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2EF">
        <w:rPr>
          <w:rFonts w:ascii="Times New Roman" w:hAnsi="Times New Roman" w:cs="Times New Roman"/>
          <w:b/>
          <w:sz w:val="28"/>
          <w:szCs w:val="28"/>
        </w:rPr>
        <w:t>о работе дискуссионной панели 2</w:t>
      </w:r>
    </w:p>
    <w:p w:rsidR="00E71D41" w:rsidRPr="00E71D41" w:rsidRDefault="00E71D41" w:rsidP="00E71D4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D41">
        <w:rPr>
          <w:rFonts w:ascii="Times New Roman" w:hAnsi="Times New Roman" w:cs="Times New Roman"/>
          <w:b/>
          <w:sz w:val="28"/>
          <w:szCs w:val="28"/>
        </w:rPr>
        <w:t xml:space="preserve">«Образование в сфере тибетской медицины:  проблематизация </w:t>
      </w:r>
    </w:p>
    <w:p w:rsidR="00E71D41" w:rsidRPr="00E71D41" w:rsidRDefault="00E71D41" w:rsidP="00E71D4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D41">
        <w:rPr>
          <w:rFonts w:ascii="Times New Roman" w:hAnsi="Times New Roman" w:cs="Times New Roman"/>
          <w:b/>
          <w:sz w:val="28"/>
          <w:szCs w:val="28"/>
        </w:rPr>
        <w:t>актуального состояния»</w:t>
      </w:r>
    </w:p>
    <w:p w:rsidR="00E71D41" w:rsidRDefault="00E71D41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Одним из главных событий 2023 года в Забайкальском крае стала Межрегиональная научно-практическая конференция «Агинская </w:t>
      </w:r>
      <w:r w:rsidR="00A15F7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уддийская </w:t>
      </w:r>
      <w:r w:rsidR="00B8317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кадемия: наследие, современность и перспективы», посвященная 30-летию со дня основания Агинской </w:t>
      </w:r>
      <w:r w:rsidR="00A15F7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уддийской </w:t>
      </w:r>
      <w:r w:rsidR="00B8317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кадемии, где в качестве организаторов выступили Администрация Агинского Бурятского округа, Агинская </w:t>
      </w:r>
      <w:r w:rsidR="00A15F7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уддийская </w:t>
      </w:r>
      <w:r w:rsidR="00B8317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кадемия, Агинский дацан, </w:t>
      </w:r>
      <w:r w:rsidR="00566F0E">
        <w:rPr>
          <w:rFonts w:ascii="Times New Roman" w:hAnsi="Times New Roman" w:cs="Times New Roman"/>
          <w:sz w:val="28"/>
          <w:szCs w:val="28"/>
        </w:rPr>
        <w:t>институт повышения квалификации работников социальной сферы Забайкальского края, ГАПОУ «Агинский медицинский колледж им.</w:t>
      </w:r>
      <w:r w:rsidR="006D4260">
        <w:rPr>
          <w:rFonts w:ascii="Times New Roman" w:hAnsi="Times New Roman" w:cs="Times New Roman"/>
          <w:sz w:val="28"/>
          <w:szCs w:val="28"/>
        </w:rPr>
        <w:t xml:space="preserve"> </w:t>
      </w:r>
      <w:r w:rsidR="00566F0E">
        <w:rPr>
          <w:rFonts w:ascii="Times New Roman" w:hAnsi="Times New Roman" w:cs="Times New Roman"/>
          <w:sz w:val="28"/>
          <w:szCs w:val="28"/>
        </w:rPr>
        <w:t>В.Л.</w:t>
      </w:r>
      <w:r w:rsidR="006D4260">
        <w:rPr>
          <w:rFonts w:ascii="Times New Roman" w:hAnsi="Times New Roman" w:cs="Times New Roman"/>
          <w:sz w:val="28"/>
          <w:szCs w:val="28"/>
        </w:rPr>
        <w:t xml:space="preserve"> </w:t>
      </w:r>
      <w:r w:rsidR="00566F0E">
        <w:rPr>
          <w:rFonts w:ascii="Times New Roman" w:hAnsi="Times New Roman" w:cs="Times New Roman"/>
          <w:sz w:val="28"/>
          <w:szCs w:val="28"/>
        </w:rPr>
        <w:t>Чимитдоржиева».</w:t>
      </w:r>
    </w:p>
    <w:p w:rsidR="00566F0E" w:rsidRDefault="00566F0E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15F71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двухдневной </w:t>
      </w:r>
      <w:r w:rsidR="00A15F71">
        <w:rPr>
          <w:rFonts w:ascii="Times New Roman" w:hAnsi="Times New Roman" w:cs="Times New Roman"/>
          <w:sz w:val="28"/>
          <w:szCs w:val="28"/>
        </w:rPr>
        <w:t xml:space="preserve">научно-практической </w:t>
      </w:r>
      <w:r>
        <w:rPr>
          <w:rFonts w:ascii="Times New Roman" w:hAnsi="Times New Roman" w:cs="Times New Roman"/>
          <w:sz w:val="28"/>
          <w:szCs w:val="28"/>
        </w:rPr>
        <w:t xml:space="preserve">конференции включала работу </w:t>
      </w:r>
      <w:r w:rsidR="00A15F71">
        <w:rPr>
          <w:rFonts w:ascii="Times New Roman" w:hAnsi="Times New Roman" w:cs="Times New Roman"/>
          <w:sz w:val="28"/>
          <w:szCs w:val="28"/>
        </w:rPr>
        <w:t>пяти</w:t>
      </w:r>
      <w:r>
        <w:rPr>
          <w:rFonts w:ascii="Times New Roman" w:hAnsi="Times New Roman" w:cs="Times New Roman"/>
          <w:sz w:val="28"/>
          <w:szCs w:val="28"/>
        </w:rPr>
        <w:t xml:space="preserve"> дискуссионных панелей, где на базе Агинского медицинского колледжа была проведена дискуссионная панель 2 «Образование в сфере тибетской медицины: проблематизация актуального состояния»</w:t>
      </w:r>
      <w:r w:rsidR="0057599A">
        <w:rPr>
          <w:rFonts w:ascii="Times New Roman" w:hAnsi="Times New Roman" w:cs="Times New Roman"/>
          <w:sz w:val="28"/>
          <w:szCs w:val="28"/>
        </w:rPr>
        <w:t xml:space="preserve">, выслушаны более 9 докладов по актуальным проблемам тибетской медицины. </w:t>
      </w:r>
      <w:r>
        <w:rPr>
          <w:rFonts w:ascii="Times New Roman" w:hAnsi="Times New Roman" w:cs="Times New Roman"/>
          <w:sz w:val="28"/>
          <w:szCs w:val="28"/>
        </w:rPr>
        <w:t xml:space="preserve"> В работе данной панели выступали ученые, научные работники, практикующие специалисты по тибетской медицине из разных уголков России. География участников представлена тибетологами Забайкальского края, Республик Бурятия, Калмыкия, Тыва, Алтай, городов Белгород, Санкт-Петербург, Москва.</w:t>
      </w:r>
    </w:p>
    <w:p w:rsidR="00E71D41" w:rsidRDefault="00E71D41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566F0E">
        <w:rPr>
          <w:rFonts w:ascii="Times New Roman" w:hAnsi="Times New Roman" w:cs="Times New Roman"/>
          <w:sz w:val="28"/>
          <w:szCs w:val="28"/>
        </w:rPr>
        <w:t>С интересом выслушали доклад ректора Агинской Буддийской Академии</w:t>
      </w:r>
      <w:r w:rsidR="00846856">
        <w:rPr>
          <w:rFonts w:ascii="Times New Roman" w:hAnsi="Times New Roman" w:cs="Times New Roman"/>
          <w:sz w:val="28"/>
          <w:szCs w:val="28"/>
        </w:rPr>
        <w:t xml:space="preserve"> Сультимова Чинги</w:t>
      </w:r>
      <w:r w:rsidR="002F45FF">
        <w:rPr>
          <w:rFonts w:ascii="Times New Roman" w:hAnsi="Times New Roman" w:cs="Times New Roman"/>
          <w:sz w:val="28"/>
          <w:szCs w:val="28"/>
        </w:rPr>
        <w:t>за</w:t>
      </w:r>
      <w:bookmarkStart w:id="0" w:name="_GoBack"/>
      <w:bookmarkEnd w:id="0"/>
      <w:r w:rsidR="00846856">
        <w:rPr>
          <w:rFonts w:ascii="Times New Roman" w:hAnsi="Times New Roman" w:cs="Times New Roman"/>
          <w:sz w:val="28"/>
          <w:szCs w:val="28"/>
        </w:rPr>
        <w:t xml:space="preserve"> Сультимовича об исторических этапах развития академии, роли тибетской медицины в современном мире. Тибетская медицина является одной из наук буддизма с многовековой историей и доказала свою эффективность и приносит реальную пользу людям. </w:t>
      </w:r>
      <w:r w:rsidR="00E173F5">
        <w:rPr>
          <w:rFonts w:ascii="Times New Roman" w:hAnsi="Times New Roman" w:cs="Times New Roman"/>
          <w:sz w:val="28"/>
          <w:szCs w:val="28"/>
        </w:rPr>
        <w:t xml:space="preserve">Основанная 30 лет назад Владимиром </w:t>
      </w:r>
      <w:proofErr w:type="spellStart"/>
      <w:r w:rsidR="00E173F5">
        <w:rPr>
          <w:rFonts w:ascii="Times New Roman" w:hAnsi="Times New Roman" w:cs="Times New Roman"/>
          <w:sz w:val="28"/>
          <w:szCs w:val="28"/>
        </w:rPr>
        <w:t>Лхамаевичем</w:t>
      </w:r>
      <w:proofErr w:type="spellEnd"/>
      <w:r w:rsidR="00E17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3F5">
        <w:rPr>
          <w:rFonts w:ascii="Times New Roman" w:hAnsi="Times New Roman" w:cs="Times New Roman"/>
          <w:sz w:val="28"/>
          <w:szCs w:val="28"/>
        </w:rPr>
        <w:t>Чимитдоржиевым</w:t>
      </w:r>
      <w:proofErr w:type="spellEnd"/>
      <w:r w:rsidR="00E173F5">
        <w:rPr>
          <w:rFonts w:ascii="Times New Roman" w:hAnsi="Times New Roman" w:cs="Times New Roman"/>
          <w:sz w:val="28"/>
          <w:szCs w:val="28"/>
        </w:rPr>
        <w:t xml:space="preserve"> (Бабу Лама),  Агинская </w:t>
      </w:r>
      <w:r w:rsidR="00EE794D">
        <w:rPr>
          <w:rFonts w:ascii="Times New Roman" w:hAnsi="Times New Roman" w:cs="Times New Roman"/>
          <w:sz w:val="28"/>
          <w:szCs w:val="28"/>
        </w:rPr>
        <w:t>Б</w:t>
      </w:r>
      <w:r w:rsidR="00E173F5">
        <w:rPr>
          <w:rFonts w:ascii="Times New Roman" w:hAnsi="Times New Roman" w:cs="Times New Roman"/>
          <w:sz w:val="28"/>
          <w:szCs w:val="28"/>
        </w:rPr>
        <w:t xml:space="preserve">уддийская академия готовит экспертов-консультантов тибетской медицины, где выпускники успешно трудятся в дацанах, санаторно-оздоровительных учреждениях во многих регионах Российской Федерации. Созданный на базе  Агинской Буддийской академии Агинский медицинский колледж </w:t>
      </w:r>
      <w:r w:rsidR="009029E6">
        <w:rPr>
          <w:rFonts w:ascii="Times New Roman" w:hAnsi="Times New Roman" w:cs="Times New Roman"/>
          <w:sz w:val="28"/>
          <w:szCs w:val="28"/>
        </w:rPr>
        <w:t xml:space="preserve">носит имя своего основателя Бабу </w:t>
      </w:r>
      <w:r w:rsidR="009029E6">
        <w:rPr>
          <w:rFonts w:ascii="Times New Roman" w:hAnsi="Times New Roman" w:cs="Times New Roman"/>
          <w:sz w:val="28"/>
          <w:szCs w:val="28"/>
        </w:rPr>
        <w:lastRenderedPageBreak/>
        <w:t>Ламы (В.Л. Чимитдоржиева), реализует интегративную модель медицинского образования.</w:t>
      </w:r>
    </w:p>
    <w:p w:rsidR="00B83170" w:rsidRDefault="00B83170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Широкий интерес вызвал доклад Бадмаевой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Эржены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Элбэковны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>, к.м.н., руководителя очно-заочного отдела Агинского медицинского колледжа «Национально-региональный компонент</w:t>
      </w:r>
      <w:r w:rsidR="00C92946">
        <w:rPr>
          <w:rFonts w:ascii="Times New Roman" w:hAnsi="Times New Roman" w:cs="Times New Roman"/>
          <w:sz w:val="28"/>
          <w:szCs w:val="28"/>
        </w:rPr>
        <w:t xml:space="preserve"> в Агинском медицинском колледже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92946">
        <w:rPr>
          <w:rFonts w:ascii="Times New Roman" w:hAnsi="Times New Roman" w:cs="Times New Roman"/>
          <w:sz w:val="28"/>
          <w:szCs w:val="28"/>
        </w:rPr>
        <w:t>. Представлен успешный опыт подготовки и проведения интеграции европейской и тибетской медицины в учебную деятельность. С Агинского медицинского колледжа выпускаются специалисты со знанием тибетской медицины для медицинского профессионального сообщества.</w:t>
      </w:r>
    </w:p>
    <w:p w:rsidR="00C92946" w:rsidRDefault="00C92946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6613">
        <w:rPr>
          <w:rFonts w:ascii="Times New Roman" w:hAnsi="Times New Roman" w:cs="Times New Roman"/>
          <w:sz w:val="28"/>
          <w:szCs w:val="28"/>
        </w:rPr>
        <w:t xml:space="preserve">Анализ активности слушателей показал  высокий интерес </w:t>
      </w:r>
      <w:r w:rsidR="00124942">
        <w:rPr>
          <w:rFonts w:ascii="Times New Roman" w:hAnsi="Times New Roman" w:cs="Times New Roman"/>
          <w:sz w:val="28"/>
          <w:szCs w:val="28"/>
        </w:rPr>
        <w:t>и обсуждения к докладам ученых, практикующих специалистов - эмчи лам, врача–травника, врача тибетской медицины, практик</w:t>
      </w:r>
      <w:r w:rsidR="006022EF">
        <w:rPr>
          <w:rFonts w:ascii="Times New Roman" w:hAnsi="Times New Roman" w:cs="Times New Roman"/>
          <w:sz w:val="28"/>
          <w:szCs w:val="28"/>
        </w:rPr>
        <w:t>ов</w:t>
      </w:r>
      <w:r w:rsidR="00124942">
        <w:rPr>
          <w:rFonts w:ascii="Times New Roman" w:hAnsi="Times New Roman" w:cs="Times New Roman"/>
          <w:sz w:val="28"/>
          <w:szCs w:val="28"/>
        </w:rPr>
        <w:t xml:space="preserve"> тибетолог</w:t>
      </w:r>
      <w:r w:rsidR="006022EF">
        <w:rPr>
          <w:rFonts w:ascii="Times New Roman" w:hAnsi="Times New Roman" w:cs="Times New Roman"/>
          <w:sz w:val="28"/>
          <w:szCs w:val="28"/>
        </w:rPr>
        <w:t>ов</w:t>
      </w:r>
      <w:r w:rsidR="001249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24942">
        <w:rPr>
          <w:rFonts w:ascii="Times New Roman" w:hAnsi="Times New Roman" w:cs="Times New Roman"/>
          <w:sz w:val="28"/>
          <w:szCs w:val="28"/>
        </w:rPr>
        <w:t>Майманова</w:t>
      </w:r>
      <w:proofErr w:type="spellEnd"/>
      <w:r w:rsidR="001249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942">
        <w:rPr>
          <w:rFonts w:ascii="Times New Roman" w:hAnsi="Times New Roman" w:cs="Times New Roman"/>
          <w:sz w:val="28"/>
          <w:szCs w:val="28"/>
        </w:rPr>
        <w:t>Аргымак</w:t>
      </w:r>
      <w:r w:rsidR="002F45F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24942">
        <w:rPr>
          <w:rFonts w:ascii="Times New Roman" w:hAnsi="Times New Roman" w:cs="Times New Roman"/>
          <w:sz w:val="28"/>
          <w:szCs w:val="28"/>
        </w:rPr>
        <w:t xml:space="preserve"> Аркадьевича, эмчи Агинского дацана, преподавателя  Агинской Буддийской академии «Производственная база спецкурса «Эмчи»; Асеевой  </w:t>
      </w:r>
      <w:r w:rsidR="00D40856">
        <w:rPr>
          <w:rFonts w:ascii="Times New Roman" w:hAnsi="Times New Roman" w:cs="Times New Roman"/>
          <w:sz w:val="28"/>
          <w:szCs w:val="28"/>
        </w:rPr>
        <w:t xml:space="preserve">Тамары Анатольевны , доктора фармацевтических наук, профессора Института общей и экспериментальной биологии СО РАН  по серии «Библиотека тибетской медицины»; </w:t>
      </w:r>
      <w:proofErr w:type="spellStart"/>
      <w:r w:rsidR="00D40856">
        <w:rPr>
          <w:rFonts w:ascii="Times New Roman" w:hAnsi="Times New Roman" w:cs="Times New Roman"/>
          <w:sz w:val="28"/>
          <w:szCs w:val="28"/>
        </w:rPr>
        <w:t>Цыденжапова</w:t>
      </w:r>
      <w:proofErr w:type="spellEnd"/>
      <w:r w:rsidR="00D40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856">
        <w:rPr>
          <w:rFonts w:ascii="Times New Roman" w:hAnsi="Times New Roman" w:cs="Times New Roman"/>
          <w:sz w:val="28"/>
          <w:szCs w:val="28"/>
        </w:rPr>
        <w:t>Аюр</w:t>
      </w:r>
      <w:r w:rsidR="002F45F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40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856">
        <w:rPr>
          <w:rFonts w:ascii="Times New Roman" w:hAnsi="Times New Roman" w:cs="Times New Roman"/>
          <w:sz w:val="28"/>
          <w:szCs w:val="28"/>
        </w:rPr>
        <w:t>Батомункуевича</w:t>
      </w:r>
      <w:proofErr w:type="spellEnd"/>
      <w:r w:rsidR="00D40856">
        <w:rPr>
          <w:rFonts w:ascii="Times New Roman" w:hAnsi="Times New Roman" w:cs="Times New Roman"/>
          <w:sz w:val="28"/>
          <w:szCs w:val="28"/>
        </w:rPr>
        <w:t>, врача-травника, практика тибетской медицины «Актуальные вопросы практики тибетской медицины»</w:t>
      </w:r>
      <w:r w:rsidR="00473E5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473E5E">
        <w:rPr>
          <w:rFonts w:ascii="Times New Roman" w:hAnsi="Times New Roman" w:cs="Times New Roman"/>
          <w:sz w:val="28"/>
          <w:szCs w:val="28"/>
        </w:rPr>
        <w:t>Т</w:t>
      </w:r>
      <w:r w:rsidR="002F45FF">
        <w:rPr>
          <w:rFonts w:ascii="Times New Roman" w:hAnsi="Times New Roman" w:cs="Times New Roman"/>
          <w:sz w:val="28"/>
          <w:szCs w:val="28"/>
        </w:rPr>
        <w:t>ё</w:t>
      </w:r>
      <w:proofErr w:type="spellEnd"/>
      <w:r w:rsidR="00473E5E">
        <w:rPr>
          <w:rFonts w:ascii="Times New Roman" w:hAnsi="Times New Roman" w:cs="Times New Roman"/>
          <w:sz w:val="28"/>
          <w:szCs w:val="28"/>
        </w:rPr>
        <w:t xml:space="preserve"> Диан</w:t>
      </w:r>
      <w:r w:rsidR="002F45FF">
        <w:rPr>
          <w:rFonts w:ascii="Times New Roman" w:hAnsi="Times New Roman" w:cs="Times New Roman"/>
          <w:sz w:val="28"/>
          <w:szCs w:val="28"/>
        </w:rPr>
        <w:t>ы Владиславовны</w:t>
      </w:r>
      <w:r w:rsidR="00473E5E">
        <w:rPr>
          <w:rFonts w:ascii="Times New Roman" w:hAnsi="Times New Roman" w:cs="Times New Roman"/>
          <w:sz w:val="28"/>
          <w:szCs w:val="28"/>
        </w:rPr>
        <w:t>, практик</w:t>
      </w:r>
      <w:r w:rsidR="002F45FF">
        <w:rPr>
          <w:rFonts w:ascii="Times New Roman" w:hAnsi="Times New Roman" w:cs="Times New Roman"/>
          <w:sz w:val="28"/>
          <w:szCs w:val="28"/>
        </w:rPr>
        <w:t>а</w:t>
      </w:r>
      <w:r w:rsidR="00473E5E">
        <w:rPr>
          <w:rFonts w:ascii="Times New Roman" w:hAnsi="Times New Roman" w:cs="Times New Roman"/>
          <w:sz w:val="28"/>
          <w:szCs w:val="28"/>
        </w:rPr>
        <w:t xml:space="preserve"> тибетской медицины, г. Белгород «Интегративный подход к лечению сочетанных заболеваний. Теория и практика»; Дашиев</w:t>
      </w:r>
      <w:r w:rsidR="00EE794D">
        <w:rPr>
          <w:rFonts w:ascii="Times New Roman" w:hAnsi="Times New Roman" w:cs="Times New Roman"/>
          <w:sz w:val="28"/>
          <w:szCs w:val="28"/>
        </w:rPr>
        <w:t>ой</w:t>
      </w:r>
      <w:r w:rsidR="0047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E5E">
        <w:rPr>
          <w:rFonts w:ascii="Times New Roman" w:hAnsi="Times New Roman" w:cs="Times New Roman"/>
          <w:sz w:val="28"/>
          <w:szCs w:val="28"/>
        </w:rPr>
        <w:t>Жаргал</w:t>
      </w:r>
      <w:proofErr w:type="spellEnd"/>
      <w:r w:rsidR="00473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E5E">
        <w:rPr>
          <w:rFonts w:ascii="Times New Roman" w:hAnsi="Times New Roman" w:cs="Times New Roman"/>
          <w:sz w:val="28"/>
          <w:szCs w:val="28"/>
        </w:rPr>
        <w:t>Арлаевн</w:t>
      </w:r>
      <w:r w:rsidR="00EE794D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473E5E">
        <w:rPr>
          <w:rFonts w:ascii="Times New Roman" w:hAnsi="Times New Roman" w:cs="Times New Roman"/>
          <w:sz w:val="28"/>
          <w:szCs w:val="28"/>
        </w:rPr>
        <w:t>, преподавател</w:t>
      </w:r>
      <w:r w:rsidR="006022EF">
        <w:rPr>
          <w:rFonts w:ascii="Times New Roman" w:hAnsi="Times New Roman" w:cs="Times New Roman"/>
          <w:sz w:val="28"/>
          <w:szCs w:val="28"/>
        </w:rPr>
        <w:t>я</w:t>
      </w:r>
      <w:r w:rsidR="00473E5E">
        <w:rPr>
          <w:rFonts w:ascii="Times New Roman" w:hAnsi="Times New Roman" w:cs="Times New Roman"/>
          <w:sz w:val="28"/>
          <w:szCs w:val="28"/>
        </w:rPr>
        <w:t xml:space="preserve"> старомонгольской письменности Агинской Буддийской академии</w:t>
      </w:r>
      <w:r w:rsidR="006022EF">
        <w:rPr>
          <w:rFonts w:ascii="Times New Roman" w:hAnsi="Times New Roman" w:cs="Times New Roman"/>
          <w:sz w:val="28"/>
          <w:szCs w:val="28"/>
        </w:rPr>
        <w:t xml:space="preserve"> «Практика работы с переводами </w:t>
      </w:r>
      <w:proofErr w:type="spellStart"/>
      <w:proofErr w:type="gramStart"/>
      <w:r w:rsidR="006022EF">
        <w:rPr>
          <w:rFonts w:ascii="Times New Roman" w:hAnsi="Times New Roman" w:cs="Times New Roman"/>
          <w:sz w:val="28"/>
          <w:szCs w:val="28"/>
        </w:rPr>
        <w:t>Дурбэнундэс</w:t>
      </w:r>
      <w:proofErr w:type="spellEnd"/>
      <w:r w:rsidR="006022EF">
        <w:rPr>
          <w:rFonts w:ascii="Times New Roman" w:hAnsi="Times New Roman" w:cs="Times New Roman"/>
          <w:sz w:val="28"/>
          <w:szCs w:val="28"/>
        </w:rPr>
        <w:t>»</w:t>
      </w:r>
      <w:r w:rsidR="002F45FF">
        <w:rPr>
          <w:rFonts w:ascii="Times New Roman" w:hAnsi="Times New Roman" w:cs="Times New Roman"/>
          <w:sz w:val="28"/>
          <w:szCs w:val="28"/>
        </w:rPr>
        <w:t>..</w:t>
      </w:r>
      <w:r w:rsidR="00473E5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35B86" w:rsidRDefault="00435B86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Агинском медицинском колледже прошла выставка, посвященная к юбилею Агинской Буддийской академии, основателю и первому ректору,  основателю Агинского медицинского колледжа Бабу Ламе (В.Л.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Чимитдоржиеву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>). На выставке были представлены более 100 книг, посвященные Буддийско-тибетской медицине, истории бурятских дацанов и деятельности буддийских</w:t>
      </w:r>
      <w:r w:rsidR="00DC4F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священнослужителей, трактаты по лекарствоведению, полное собрание трудов великих ученых как А.А.</w:t>
      </w:r>
      <w:r w:rsidR="00747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Кособуров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DC4F39" w:rsidRDefault="00DC4F39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завершении дискуссионной панели, был принят проект резолюции, где одним из направлений было дальнейшее  формирование и внедрение интегративной модели медицинского образ</w:t>
      </w:r>
      <w:r w:rsidR="00377FF5">
        <w:rPr>
          <w:rFonts w:ascii="Times New Roman" w:hAnsi="Times New Roman" w:cs="Times New Roman"/>
          <w:sz w:val="28"/>
          <w:szCs w:val="28"/>
        </w:rPr>
        <w:t>ования для более широкого применения средств и методов тибетской медицины в практическом здравоохранении.</w:t>
      </w:r>
    </w:p>
    <w:p w:rsidR="003B617D" w:rsidRDefault="003B617D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36EC" w:rsidRDefault="006F36EC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36EC" w:rsidRDefault="006F36EC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79062" cy="2607693"/>
            <wp:effectExtent l="19050" t="0" r="7088" b="0"/>
            <wp:docPr id="1" name="Рисунок 1" descr="C:\Users\Кабинет №3\Desktop\IMG_20230915_103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 №3\Desktop\IMG_20230915_1039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093" cy="2607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6EC" w:rsidRDefault="006F36EC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36EC" w:rsidRDefault="006F36EC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0029" cy="2764465"/>
            <wp:effectExtent l="19050" t="0" r="0" b="0"/>
            <wp:docPr id="2" name="Рисунок 2" descr="C:\Users\Кабинет №3\Desktop\IMG_20230915_104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инет №3\Desktop\IMG_20230915_104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6149" r="2872" b="10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029" cy="276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6EC" w:rsidRDefault="006F36EC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36EC" w:rsidRDefault="006F36EC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8885" cy="3232297"/>
            <wp:effectExtent l="19050" t="0" r="2215" b="0"/>
            <wp:docPr id="3" name="Рисунок 3" descr="C:\Users\Кабинет №3\Desktop\IMG_20230915_11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инет №3\Desktop\IMG_20230915_1111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3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885" cy="3232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6EC" w:rsidRDefault="006F36EC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24430" cy="3296093"/>
            <wp:effectExtent l="19050" t="0" r="4770" b="0"/>
            <wp:docPr id="4" name="Рисунок 4" descr="C:\Users\Кабинет №3\Desktop\IMG_20230915_10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бинет №3\Desktop\IMG_20230915_1054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2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430" cy="3296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6EC" w:rsidRDefault="006F36EC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36EC" w:rsidRDefault="006F36EC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6970" cy="3189768"/>
            <wp:effectExtent l="19050" t="0" r="2230" b="0"/>
            <wp:docPr id="5" name="Рисунок 5" descr="C:\Users\Кабинет №3\Desktop\IMG_20230915_112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бинет №3\Desktop\IMG_20230915_112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5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970" cy="3189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6EC" w:rsidRDefault="006F36EC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31415" cy="2870790"/>
            <wp:effectExtent l="19050" t="0" r="0" b="0"/>
            <wp:docPr id="6" name="Рисунок 6" descr="C:\Users\Кабинет №3\Desktop\IMG_20230915_113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бинет №3\Desktop\IMG_20230915_1139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3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415" cy="287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6EC" w:rsidRDefault="006F36EC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0903" cy="3965944"/>
            <wp:effectExtent l="19050" t="0" r="0" b="0"/>
            <wp:docPr id="7" name="Рисунок 7" descr="C:\Users\Кабинет №3\Desktop\IMG_20230915_12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бинет №3\Desktop\IMG_20230915_1203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7882" r="17660" b="8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903" cy="3965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6EC" w:rsidRDefault="006F36EC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47463" cy="4157330"/>
            <wp:effectExtent l="19050" t="0" r="5537" b="0"/>
            <wp:docPr id="8" name="Рисунок 8" descr="C:\Users\Кабинет №3\Desktop\IMG_20230915_12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бинет №3\Desktop\IMG_20230915_1221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3087" r="16938" b="24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463" cy="415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5E6" w:rsidRDefault="000725E6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25E6" w:rsidRDefault="000725E6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46894" cy="3842701"/>
            <wp:effectExtent l="19050" t="0" r="0" b="0"/>
            <wp:docPr id="10" name="Рисунок 10" descr="C:\Users\Кабинет №3\Desktop\IMG_20230915_10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бинет №3\Desktop\IMG_20230915_1038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7392" t="14320" r="21417" b="6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894" cy="3842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6EC" w:rsidRPr="00473E5E" w:rsidRDefault="006F36EC" w:rsidP="00E71D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84578" cy="5178056"/>
            <wp:effectExtent l="19050" t="0" r="1772" b="0"/>
            <wp:docPr id="9" name="Рисунок 9" descr="C:\Users\Кабинет №3\Desktop\IMG_20230915_11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бинет №3\Desktop\IMG_20230915_1127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1275" r="14485" b="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578" cy="5178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36EC" w:rsidRPr="00473E5E" w:rsidSect="006D426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1D41"/>
    <w:rsid w:val="000725E6"/>
    <w:rsid w:val="000E7789"/>
    <w:rsid w:val="00124942"/>
    <w:rsid w:val="002F45FF"/>
    <w:rsid w:val="00377FF5"/>
    <w:rsid w:val="003B617D"/>
    <w:rsid w:val="00435B86"/>
    <w:rsid w:val="00473E5E"/>
    <w:rsid w:val="00566F0E"/>
    <w:rsid w:val="0057599A"/>
    <w:rsid w:val="006022EF"/>
    <w:rsid w:val="006D4260"/>
    <w:rsid w:val="006F36EC"/>
    <w:rsid w:val="007477EE"/>
    <w:rsid w:val="00846856"/>
    <w:rsid w:val="009029E6"/>
    <w:rsid w:val="00906613"/>
    <w:rsid w:val="00A15F71"/>
    <w:rsid w:val="00A6348F"/>
    <w:rsid w:val="00AA399C"/>
    <w:rsid w:val="00B83170"/>
    <w:rsid w:val="00C50AC9"/>
    <w:rsid w:val="00C620BF"/>
    <w:rsid w:val="00C92946"/>
    <w:rsid w:val="00D40856"/>
    <w:rsid w:val="00DC4F39"/>
    <w:rsid w:val="00E173F5"/>
    <w:rsid w:val="00E71D41"/>
    <w:rsid w:val="00E77B76"/>
    <w:rsid w:val="00EE794D"/>
    <w:rsid w:val="00F8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12858"/>
  <w15:docId w15:val="{EA47EF34-CFF8-4DC8-BBA3-3A634FEF9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2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№3</dc:creator>
  <cp:lastModifiedBy>Пользователь</cp:lastModifiedBy>
  <cp:revision>22</cp:revision>
  <dcterms:created xsi:type="dcterms:W3CDTF">2023-09-19T02:01:00Z</dcterms:created>
  <dcterms:modified xsi:type="dcterms:W3CDTF">2023-09-19T05:22:00Z</dcterms:modified>
</cp:coreProperties>
</file>